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61" w:rsidRDefault="00A17DF5">
      <w:r>
        <w:t>Tobias Kröll</w:t>
      </w:r>
    </w:p>
    <w:p w:rsidR="00A17DF5" w:rsidRDefault="00A17DF5">
      <w:r>
        <w:t>25.06.1967</w:t>
      </w:r>
    </w:p>
    <w:p w:rsidR="00A17DF5" w:rsidRDefault="00A17DF5">
      <w:r>
        <w:t>Diplom Pädagoge und Fahrrad</w:t>
      </w:r>
      <w:r w:rsidR="007C4FF3">
        <w:t>mechaniker</w:t>
      </w:r>
    </w:p>
    <w:p w:rsidR="00A17DF5" w:rsidRPr="00A17DF5" w:rsidRDefault="00A17DF5">
      <w:pPr>
        <w:rPr>
          <w:b/>
        </w:rPr>
      </w:pPr>
      <w:r w:rsidRPr="00A17DF5">
        <w:rPr>
          <w:b/>
        </w:rPr>
        <w:t>Ausbildung/Studium:</w:t>
      </w:r>
    </w:p>
    <w:p w:rsidR="00A17DF5" w:rsidRDefault="00A17DF5">
      <w:r>
        <w:t>1991-1993: Zweiradmechaniker, Tübingen</w:t>
      </w:r>
    </w:p>
    <w:p w:rsidR="00A17DF5" w:rsidRDefault="00A17DF5">
      <w:r>
        <w:t>1996-2003: Diplom Pädagoge, Universität Tübingen</w:t>
      </w:r>
    </w:p>
    <w:p w:rsidR="00A17DF5" w:rsidRDefault="00A17DF5" w:rsidP="00A17DF5">
      <w:pPr>
        <w:ind w:left="709" w:hanging="709"/>
      </w:pPr>
      <w:r>
        <w:t>1998/1999: Auslandsstudium (</w:t>
      </w:r>
      <w:r w:rsidR="007C4FF3">
        <w:t xml:space="preserve">Pädagogische Wissenschaften </w:t>
      </w:r>
      <w:r>
        <w:t xml:space="preserve">, </w:t>
      </w:r>
      <w:proofErr w:type="spellStart"/>
      <w:r>
        <w:t>Globalisatie</w:t>
      </w:r>
      <w:r w:rsidR="007C4FF3">
        <w:t>rungsfragen</w:t>
      </w:r>
      <w:proofErr w:type="spellEnd"/>
      <w:r>
        <w:t>, Migrati</w:t>
      </w:r>
      <w:r w:rsidR="007C4FF3">
        <w:t>onsfragen</w:t>
      </w:r>
      <w:r>
        <w:t xml:space="preserve">, </w:t>
      </w:r>
      <w:r w:rsidR="007C4FF3">
        <w:t>Lateinamerikastudien</w:t>
      </w:r>
      <w:r>
        <w:t xml:space="preserve">) </w:t>
      </w:r>
      <w:proofErr w:type="spellStart"/>
      <w:r>
        <w:t>Universiteit</w:t>
      </w:r>
      <w:proofErr w:type="spellEnd"/>
      <w:r>
        <w:t xml:space="preserve"> van Amsterdam </w:t>
      </w:r>
    </w:p>
    <w:p w:rsidR="00A17DF5" w:rsidRPr="00A17DF5" w:rsidRDefault="00A17DF5" w:rsidP="00A17DF5">
      <w:pPr>
        <w:ind w:left="709" w:hanging="709"/>
        <w:rPr>
          <w:b/>
        </w:rPr>
      </w:pPr>
      <w:r w:rsidRPr="00A17DF5">
        <w:rPr>
          <w:b/>
        </w:rPr>
        <w:t>Forschung:</w:t>
      </w:r>
    </w:p>
    <w:p w:rsidR="00A17DF5" w:rsidRDefault="00A17DF5" w:rsidP="00A17DF5">
      <w:pPr>
        <w:ind w:left="709" w:hanging="709"/>
      </w:pPr>
      <w:r>
        <w:t>2007-2010: Forschungsprojekt „Lebensführung und solidarisches Handeln unter Modernisierungsdruck- was bewegt junge Menschen?“ Universität Tübingen, Hans-Böckler-Stiftung</w:t>
      </w:r>
    </w:p>
    <w:p w:rsidR="00A17DF5" w:rsidRDefault="00A17DF5" w:rsidP="00A17DF5">
      <w:pPr>
        <w:ind w:left="709" w:hanging="709"/>
      </w:pPr>
      <w:r w:rsidRPr="00A17DF5">
        <w:rPr>
          <w:b/>
        </w:rPr>
        <w:t>Veröffentlichungen</w:t>
      </w:r>
      <w:r>
        <w:t>:</w:t>
      </w:r>
    </w:p>
    <w:p w:rsidR="00A17DF5" w:rsidRDefault="00A17DF5" w:rsidP="00A17DF5">
      <w:pPr>
        <w:ind w:left="709" w:hanging="709"/>
      </w:pPr>
      <w:r>
        <w:t>Wissen braucht Bewegung – Initiative für einen Paradigmenwechsel (2002) in: Attac Deutschland(Hg.)Cassen, Bernard,</w:t>
      </w:r>
      <w:r w:rsidR="00652567">
        <w:t xml:space="preserve"> /</w:t>
      </w:r>
      <w:r>
        <w:t xml:space="preserve"> George, Susan</w:t>
      </w:r>
      <w:r w:rsidR="00652567">
        <w:t xml:space="preserve"> /</w:t>
      </w:r>
      <w:r>
        <w:t xml:space="preserve"> Richter, Horst-Eberhard</w:t>
      </w:r>
      <w:r w:rsidR="00652567">
        <w:t xml:space="preserve"> /</w:t>
      </w:r>
      <w:r>
        <w:t xml:space="preserve"> Ziegler, Jean u.a.: Eine andere Welt ist möglich“, S. 97-102</w:t>
      </w:r>
    </w:p>
    <w:p w:rsidR="00A17DF5" w:rsidRDefault="00A17DF5" w:rsidP="00A17DF5">
      <w:pPr>
        <w:ind w:left="709" w:hanging="709"/>
      </w:pPr>
      <w:r>
        <w:t>Rodenstock, Randolf: Chancen für Alle – Die neue soziale Marktwirtschaft (</w:t>
      </w:r>
      <w:r w:rsidR="00652567">
        <w:t xml:space="preserve">2003, </w:t>
      </w:r>
      <w:r>
        <w:t>Rez.) in: Das Argument 252, Heft 4/5 / 2003</w:t>
      </w:r>
      <w:r w:rsidR="00652567">
        <w:t>, S. 770-772</w:t>
      </w:r>
    </w:p>
    <w:p w:rsidR="00652567" w:rsidRDefault="00652567" w:rsidP="00A17DF5">
      <w:pPr>
        <w:ind w:left="709" w:hanging="709"/>
      </w:pPr>
      <w:r>
        <w:t>Exklusionsmanagement – soziale Arbeit im Neoliberalismus (2004, mit Volker Löffler)in: Das Argument 256, Heft 3/4 /2004, S. 534-541</w:t>
      </w:r>
    </w:p>
    <w:p w:rsidR="00652567" w:rsidRDefault="00652567" w:rsidP="00A17DF5">
      <w:pPr>
        <w:ind w:left="709" w:hanging="709"/>
      </w:pPr>
      <w:r>
        <w:t>Die Ideologie des Neoliberalismus als kulturelles Kapital (2008) In: Blätter für deutsche und internationale Politik. 12/2008, S. 70-78</w:t>
      </w:r>
    </w:p>
    <w:p w:rsidR="00652567" w:rsidRDefault="00652567" w:rsidP="00A17DF5">
      <w:pPr>
        <w:ind w:left="709" w:hanging="709"/>
      </w:pPr>
      <w:r>
        <w:t xml:space="preserve">Was bewegt junge Menschen? Lebensführung und solidarisches Handeln unter Modernisierungsdruck (2011, mit Held, Josef/Bibouche, Seddik/ Billmann, Lucie, </w:t>
      </w:r>
      <w:proofErr w:type="spellStart"/>
      <w:r>
        <w:t>Holbein,Melanie</w:t>
      </w:r>
      <w:proofErr w:type="spellEnd"/>
      <w:r>
        <w:t>/Kempf, Martina: Springer VS</w:t>
      </w:r>
    </w:p>
    <w:p w:rsidR="007C4FF3" w:rsidRDefault="007C4FF3" w:rsidP="00A17DF5">
      <w:pPr>
        <w:ind w:left="709" w:hanging="709"/>
      </w:pPr>
      <w:r>
        <w:t xml:space="preserve">Kulturelles Kapital (2012). In: HKWM 8/I, 357-362 </w:t>
      </w:r>
    </w:p>
    <w:p w:rsidR="00652567" w:rsidRDefault="00652567" w:rsidP="00A17DF5">
      <w:pPr>
        <w:ind w:left="709" w:hanging="709"/>
      </w:pPr>
      <w:r>
        <w:t>Arbeitnehmersolidarität im neoliberalen Strukturwandel (2013). In: Billmann, Lucie /Held, Josef 2013: Solidarität in der Krise: Springer VS</w:t>
      </w:r>
    </w:p>
    <w:p w:rsidR="00652567" w:rsidRPr="00652567" w:rsidRDefault="00652567" w:rsidP="00A17DF5">
      <w:pPr>
        <w:ind w:left="709" w:hanging="709"/>
        <w:rPr>
          <w:lang w:val="en-GB"/>
        </w:rPr>
      </w:pPr>
      <w:r w:rsidRPr="00652567">
        <w:rPr>
          <w:lang w:val="en-GB"/>
        </w:rPr>
        <w:t>People and Social Uncertainty</w:t>
      </w:r>
      <w:r>
        <w:rPr>
          <w:lang w:val="en-GB"/>
        </w:rPr>
        <w:t xml:space="preserve"> - </w:t>
      </w:r>
      <w:r w:rsidRPr="00652567">
        <w:rPr>
          <w:lang w:val="en-GB"/>
        </w:rPr>
        <w:t>Critical Psychology’s Orientation Theory meets Bourdieu</w:t>
      </w:r>
      <w:r>
        <w:rPr>
          <w:lang w:val="en-GB"/>
        </w:rPr>
        <w:t xml:space="preserve"> (2019, im Erscheinen) In: Annual Review of Critical Psychology</w:t>
      </w:r>
      <w:r w:rsidR="0004747D">
        <w:rPr>
          <w:lang w:val="en-GB"/>
        </w:rPr>
        <w:t>, www</w:t>
      </w:r>
      <w:r w:rsidR="007C4FF3">
        <w:rPr>
          <w:lang w:val="en-GB"/>
        </w:rPr>
        <w:t>.</w:t>
      </w:r>
      <w:bookmarkStart w:id="0" w:name="_GoBack"/>
      <w:bookmarkEnd w:id="0"/>
    </w:p>
    <w:p w:rsidR="00652567" w:rsidRPr="00652567" w:rsidRDefault="00652567" w:rsidP="00A17DF5">
      <w:pPr>
        <w:ind w:left="709" w:hanging="709"/>
        <w:rPr>
          <w:lang w:val="en-US"/>
        </w:rPr>
      </w:pPr>
    </w:p>
    <w:p w:rsidR="00A17DF5" w:rsidRPr="00652567" w:rsidRDefault="00A17DF5" w:rsidP="00A17DF5">
      <w:pPr>
        <w:rPr>
          <w:lang w:val="en-US"/>
        </w:rPr>
      </w:pPr>
    </w:p>
    <w:p w:rsidR="00A17DF5" w:rsidRPr="00652567" w:rsidRDefault="00A17DF5" w:rsidP="00A17DF5">
      <w:pPr>
        <w:ind w:left="709" w:hanging="709"/>
        <w:rPr>
          <w:lang w:val="en-US"/>
        </w:rPr>
      </w:pPr>
    </w:p>
    <w:p w:rsidR="00A17DF5" w:rsidRPr="00652567" w:rsidRDefault="00A17DF5">
      <w:pPr>
        <w:rPr>
          <w:lang w:val="en-US"/>
        </w:rPr>
      </w:pPr>
    </w:p>
    <w:p w:rsidR="00A17DF5" w:rsidRPr="00652567" w:rsidRDefault="00A17DF5">
      <w:pPr>
        <w:rPr>
          <w:lang w:val="en-US"/>
        </w:rPr>
      </w:pPr>
    </w:p>
    <w:sectPr w:rsidR="00A17DF5" w:rsidRPr="006525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F5"/>
    <w:rsid w:val="0004747D"/>
    <w:rsid w:val="00652567"/>
    <w:rsid w:val="007C4FF3"/>
    <w:rsid w:val="00A17DF5"/>
    <w:rsid w:val="00B0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Kröll</dc:creator>
  <cp:lastModifiedBy>Tobias Kröll</cp:lastModifiedBy>
  <cp:revision>2</cp:revision>
  <dcterms:created xsi:type="dcterms:W3CDTF">2019-02-28T07:33:00Z</dcterms:created>
  <dcterms:modified xsi:type="dcterms:W3CDTF">2019-02-28T07:33:00Z</dcterms:modified>
</cp:coreProperties>
</file>